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03-06/2020/2192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Муром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Муром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3381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03-06/2020/2192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